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E4" w:rsidRPr="004D7462" w:rsidRDefault="001A55E4" w:rsidP="001A55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5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Консультации для </w:t>
      </w:r>
      <w:proofErr w:type="gramStart"/>
      <w:r w:rsidRPr="001A55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родителей</w:t>
      </w:r>
      <w:r w:rsidR="00383FB9" w:rsidRPr="00383FB9">
        <w:t xml:space="preserve"> </w:t>
      </w:r>
      <w:r w:rsidR="00383FB9">
        <w:t xml:space="preserve"> "</w:t>
      </w:r>
      <w:proofErr w:type="gramEnd"/>
      <w:r w:rsidR="00383FB9" w:rsidRPr="00383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приучить ребенка к условиям д\с</w:t>
      </w:r>
      <w:r w:rsidR="00383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1A55E4" w:rsidRPr="001A55E4" w:rsidRDefault="001A55E4" w:rsidP="001A55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A55E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Адаптация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правильном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проходит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и быстро. </w:t>
      </w:r>
      <w:r w:rsidRPr="00B7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многих детей процесс адаптации сопровождается рядом, хотя и временных, но серьёзных нарушений поведения и общего состояния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нарушениям относят:</w:t>
      </w:r>
    </w:p>
    <w:p w:rsidR="001A55E4" w:rsidRPr="001A55E4" w:rsidRDefault="001A55E4" w:rsidP="001A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аппетита (отказ от еды или недоедание)</w:t>
      </w:r>
    </w:p>
    <w:p w:rsidR="001A55E4" w:rsidRPr="001A55E4" w:rsidRDefault="001A55E4" w:rsidP="001A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 (дети не могут заснуть, сон кратковременный, прерывистый)</w:t>
      </w:r>
    </w:p>
    <w:p w:rsidR="001A55E4" w:rsidRPr="001A55E4" w:rsidRDefault="001A55E4" w:rsidP="001A55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эмоциональное состояние (дети много плачут, раздражаются).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можно отметить и более глубокие расстройства:</w:t>
      </w:r>
    </w:p>
    <w:p w:rsidR="001A55E4" w:rsidRPr="001A55E4" w:rsidRDefault="001A55E4" w:rsidP="001A5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1A55E4" w:rsidRPr="001A55E4" w:rsidRDefault="001A55E4" w:rsidP="001A5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характера стула</w:t>
      </w:r>
    </w:p>
    <w:p w:rsidR="001A55E4" w:rsidRPr="001A55E4" w:rsidRDefault="001A55E4" w:rsidP="001A55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привыкания к новым социальным условиям, а также характер поведения детей в первые дни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  в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  в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B7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говорилось выше.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1A5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что должны знать и уметь родители: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чаще ребёнок будет общаться со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взрослыми,  детьми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дни ребёнок должен пребывать в группе не более 2-3часов.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первых посещений рекомендуются часы, отведённые для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 человека. В первый день кратковременное знакомство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в новой ситуации.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1A55E4" w:rsidRPr="001A55E4" w:rsidRDefault="001A55E4" w:rsidP="001A55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НЕОБХОДИМО:</w:t>
      </w:r>
    </w:p>
    <w:p w:rsidR="001A55E4" w:rsidRPr="001A55E4" w:rsidRDefault="001A55E4" w:rsidP="001A55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1A55E4" w:rsidRPr="001A55E4" w:rsidRDefault="001A55E4" w:rsidP="001A55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1A55E4" w:rsidRPr="001A55E4" w:rsidRDefault="001A55E4" w:rsidP="001A55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</w:t>
      </w:r>
      <w:r w:rsidR="004D746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щаясь к вышеуказанной таблице, надо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1A55E4" w:rsidRPr="001A55E4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 хочу заметить, что не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мгновенно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1A55E4" w:rsidRPr="004D7462" w:rsidRDefault="001A55E4" w:rsidP="001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– за 10 – 15 дней. </w:t>
      </w:r>
      <w:proofErr w:type="gramStart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  незначительное</w:t>
      </w:r>
      <w:proofErr w:type="gramEnd"/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аппетита: в течение 10 дней  объём съедаемой ребёнком пищи достигает возрастной нормы, сон налаживается в течение 20-30 </w:t>
      </w:r>
      <w:r w:rsidRPr="001A5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 (иногда и раньше). Взаимоотношения со взрослыми почти не нарушаются, двигательная активность не снижается, </w:t>
      </w:r>
    </w:p>
    <w:p w:rsidR="001A55E4" w:rsidRDefault="001A55E4" w:rsidP="001A5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A5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адаптационные группы:</w:t>
      </w:r>
    </w:p>
    <w:tbl>
      <w:tblPr>
        <w:tblStyle w:val="a5"/>
        <w:tblW w:w="109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71"/>
        <w:gridCol w:w="1866"/>
        <w:gridCol w:w="1559"/>
        <w:gridCol w:w="1701"/>
        <w:gridCol w:w="2268"/>
      </w:tblGrid>
      <w:tr w:rsidR="00882943" w:rsidRPr="001A55E4" w:rsidTr="00882943">
        <w:tc>
          <w:tcPr>
            <w:tcW w:w="568" w:type="dxa"/>
          </w:tcPr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1417" w:type="dxa"/>
            <w:vAlign w:val="center"/>
          </w:tcPr>
          <w:p w:rsidR="00882943" w:rsidRPr="00882943" w:rsidRDefault="00882943" w:rsidP="001A55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Эмоциональ</w:t>
            </w:r>
            <w:r w:rsidR="00DE33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ное</w:t>
            </w: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 состояние</w:t>
            </w:r>
          </w:p>
        </w:tc>
        <w:tc>
          <w:tcPr>
            <w:tcW w:w="1571" w:type="dxa"/>
            <w:vAlign w:val="center"/>
          </w:tcPr>
          <w:p w:rsidR="00882943" w:rsidRPr="00882943" w:rsidRDefault="00882943" w:rsidP="00D47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866" w:type="dxa"/>
            <w:vAlign w:val="center"/>
          </w:tcPr>
          <w:p w:rsidR="00882943" w:rsidRPr="00882943" w:rsidRDefault="00882943" w:rsidP="003C17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отношения со взрослым</w:t>
            </w:r>
          </w:p>
        </w:tc>
        <w:tc>
          <w:tcPr>
            <w:tcW w:w="1559" w:type="dxa"/>
            <w:vAlign w:val="center"/>
          </w:tcPr>
          <w:p w:rsidR="00882943" w:rsidRPr="00882943" w:rsidRDefault="00882943" w:rsidP="006D25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отношения с детьми</w:t>
            </w:r>
          </w:p>
        </w:tc>
        <w:tc>
          <w:tcPr>
            <w:tcW w:w="1701" w:type="dxa"/>
            <w:vAlign w:val="center"/>
          </w:tcPr>
          <w:p w:rsidR="00882943" w:rsidRPr="00882943" w:rsidRDefault="00882943" w:rsidP="00F17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2268" w:type="dxa"/>
            <w:vAlign w:val="center"/>
          </w:tcPr>
          <w:p w:rsidR="00882943" w:rsidRPr="00882943" w:rsidRDefault="00882943" w:rsidP="00F334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потребность в общении</w:t>
            </w:r>
          </w:p>
        </w:tc>
      </w:tr>
      <w:tr w:rsidR="00882943" w:rsidRPr="001A55E4" w:rsidTr="00882943">
        <w:tc>
          <w:tcPr>
            <w:tcW w:w="568" w:type="dxa"/>
          </w:tcPr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82943" w:rsidRPr="00882943" w:rsidRDefault="00882943" w:rsidP="00545B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слёзы, плач</w:t>
            </w:r>
          </w:p>
        </w:tc>
        <w:tc>
          <w:tcPr>
            <w:tcW w:w="1571" w:type="dxa"/>
            <w:vAlign w:val="center"/>
          </w:tcPr>
          <w:p w:rsidR="00882943" w:rsidRPr="00882943" w:rsidRDefault="00882943" w:rsidP="00D479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866" w:type="dxa"/>
            <w:vAlign w:val="center"/>
          </w:tcPr>
          <w:p w:rsidR="00882943" w:rsidRPr="00882943" w:rsidRDefault="00882943" w:rsidP="003C17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отрицательные (ребёнок не воспринимает просьб воспитателя)</w:t>
            </w:r>
          </w:p>
        </w:tc>
        <w:tc>
          <w:tcPr>
            <w:tcW w:w="1559" w:type="dxa"/>
            <w:vAlign w:val="center"/>
          </w:tcPr>
          <w:p w:rsidR="00882943" w:rsidRPr="00882943" w:rsidRDefault="00DE338D" w:rsidP="006D25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</w:t>
            </w:r>
            <w:r w:rsidR="00882943"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</w:p>
        </w:tc>
        <w:tc>
          <w:tcPr>
            <w:tcW w:w="1701" w:type="dxa"/>
            <w:vAlign w:val="center"/>
          </w:tcPr>
          <w:p w:rsidR="00882943" w:rsidRPr="00882943" w:rsidRDefault="00882943" w:rsidP="00DE33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или связана с </w:t>
            </w:r>
            <w:proofErr w:type="gramStart"/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воспоминан</w:t>
            </w:r>
            <w:r w:rsidR="00DE3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иями </w:t>
            </w: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близких.</w:t>
            </w:r>
          </w:p>
        </w:tc>
        <w:tc>
          <w:tcPr>
            <w:tcW w:w="2268" w:type="dxa"/>
            <w:vAlign w:val="center"/>
          </w:tcPr>
          <w:p w:rsidR="00882943" w:rsidRPr="00882943" w:rsidRDefault="00882943" w:rsidP="00F334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882943" w:rsidRPr="001A55E4" w:rsidTr="00882943">
        <w:tc>
          <w:tcPr>
            <w:tcW w:w="568" w:type="dxa"/>
          </w:tcPr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2943" w:rsidRPr="00882943" w:rsidRDefault="00882943" w:rsidP="00DE33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Неуравновешен.,</w:t>
            </w:r>
            <w:proofErr w:type="gramEnd"/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заплачет, если рядом нет взрослого.</w:t>
            </w:r>
          </w:p>
        </w:tc>
        <w:tc>
          <w:tcPr>
            <w:tcW w:w="1571" w:type="dxa"/>
            <w:vAlign w:val="center"/>
          </w:tcPr>
          <w:p w:rsidR="00882943" w:rsidRPr="00882943" w:rsidRDefault="00882943" w:rsidP="00D479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наблюдение, подражание взрослым.</w:t>
            </w:r>
          </w:p>
        </w:tc>
        <w:tc>
          <w:tcPr>
            <w:tcW w:w="1866" w:type="dxa"/>
            <w:vAlign w:val="center"/>
          </w:tcPr>
          <w:p w:rsidR="00882943" w:rsidRPr="00882943" w:rsidRDefault="00882943" w:rsidP="003C17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положительные, по инициативе воспитателя.</w:t>
            </w:r>
          </w:p>
        </w:tc>
        <w:tc>
          <w:tcPr>
            <w:tcW w:w="1559" w:type="dxa"/>
            <w:vAlign w:val="center"/>
          </w:tcPr>
          <w:p w:rsidR="00882943" w:rsidRPr="00882943" w:rsidRDefault="00882943" w:rsidP="006D25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1701" w:type="dxa"/>
            <w:vAlign w:val="center"/>
          </w:tcPr>
          <w:p w:rsidR="00882943" w:rsidRPr="00882943" w:rsidRDefault="00882943" w:rsidP="00F17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ответная (отвечает на вопросы детей, взрослых).</w:t>
            </w:r>
          </w:p>
        </w:tc>
        <w:tc>
          <w:tcPr>
            <w:tcW w:w="2268" w:type="dxa"/>
            <w:vAlign w:val="center"/>
          </w:tcPr>
          <w:p w:rsidR="00882943" w:rsidRPr="00882943" w:rsidRDefault="00882943" w:rsidP="00F334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в общении со взрослым, в сотрудничестве с ним и </w:t>
            </w:r>
            <w:proofErr w:type="gramStart"/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получении  от</w:t>
            </w:r>
            <w:proofErr w:type="gramEnd"/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него сведений об окружении.</w:t>
            </w:r>
          </w:p>
        </w:tc>
      </w:tr>
      <w:tr w:rsidR="00882943" w:rsidRPr="001A55E4" w:rsidTr="00882943">
        <w:tc>
          <w:tcPr>
            <w:tcW w:w="568" w:type="dxa"/>
          </w:tcPr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943" w:rsidRPr="00882943" w:rsidRDefault="00882943" w:rsidP="001A5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2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82943" w:rsidRPr="00882943" w:rsidRDefault="00882943" w:rsidP="00545B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спокойное, уравновешенное</w:t>
            </w:r>
          </w:p>
        </w:tc>
        <w:tc>
          <w:tcPr>
            <w:tcW w:w="1571" w:type="dxa"/>
            <w:vAlign w:val="center"/>
          </w:tcPr>
          <w:p w:rsidR="00882943" w:rsidRPr="00882943" w:rsidRDefault="00882943" w:rsidP="00D479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1866" w:type="dxa"/>
            <w:vAlign w:val="center"/>
          </w:tcPr>
          <w:p w:rsidR="00882943" w:rsidRPr="00882943" w:rsidRDefault="00882943" w:rsidP="003C17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положительные, по инициативе ребёнка</w:t>
            </w:r>
          </w:p>
        </w:tc>
        <w:tc>
          <w:tcPr>
            <w:tcW w:w="1559" w:type="dxa"/>
            <w:vAlign w:val="center"/>
          </w:tcPr>
          <w:p w:rsidR="00882943" w:rsidRPr="00882943" w:rsidRDefault="00882943" w:rsidP="006D25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</w:t>
            </w:r>
          </w:p>
        </w:tc>
        <w:tc>
          <w:tcPr>
            <w:tcW w:w="1701" w:type="dxa"/>
            <w:vAlign w:val="center"/>
          </w:tcPr>
          <w:p w:rsidR="00882943" w:rsidRPr="00882943" w:rsidRDefault="00882943" w:rsidP="00F17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инициативная (сам обращается ко взрослым и детям).</w:t>
            </w:r>
          </w:p>
        </w:tc>
        <w:tc>
          <w:tcPr>
            <w:tcW w:w="2268" w:type="dxa"/>
            <w:vAlign w:val="center"/>
          </w:tcPr>
          <w:p w:rsidR="00882943" w:rsidRPr="00882943" w:rsidRDefault="00882943" w:rsidP="00F334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Потребность в общении со взрослым и в самостоятельных действиях.</w:t>
            </w:r>
          </w:p>
        </w:tc>
      </w:tr>
    </w:tbl>
    <w:p w:rsidR="001A55E4" w:rsidRPr="001A55E4" w:rsidRDefault="001A55E4" w:rsidP="001A5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6"/>
      </w:tblGrid>
      <w:tr w:rsidR="001A55E4" w:rsidRPr="001A55E4" w:rsidTr="001A55E4">
        <w:trPr>
          <w:trHeight w:val="65"/>
        </w:trPr>
        <w:tc>
          <w:tcPr>
            <w:tcW w:w="4042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E4" w:rsidRPr="001A55E4" w:rsidTr="001A55E4">
        <w:tc>
          <w:tcPr>
            <w:tcW w:w="4042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E4" w:rsidRPr="001A55E4" w:rsidTr="001A55E4">
        <w:tc>
          <w:tcPr>
            <w:tcW w:w="4042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E4" w:rsidRPr="001A55E4" w:rsidTr="001A55E4">
        <w:tc>
          <w:tcPr>
            <w:tcW w:w="4042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Align w:val="center"/>
            <w:hideMark/>
          </w:tcPr>
          <w:p w:rsidR="001A55E4" w:rsidRPr="001A55E4" w:rsidRDefault="001A55E4" w:rsidP="001A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CE9" w:rsidRDefault="00383FB9" w:rsidP="001A55E4">
      <w:pPr>
        <w:spacing w:after="0" w:line="240" w:lineRule="auto"/>
      </w:pPr>
      <w:r>
        <w:t xml:space="preserve">источник </w:t>
      </w:r>
    </w:p>
    <w:p w:rsidR="00383FB9" w:rsidRDefault="00383FB9" w:rsidP="00383FB9">
      <w:pPr>
        <w:spacing w:after="0" w:line="240" w:lineRule="auto"/>
      </w:pPr>
      <w:r>
        <w:t>Социальная сеть работников</w:t>
      </w:r>
    </w:p>
    <w:p w:rsidR="001A55E4" w:rsidRDefault="00383FB9" w:rsidP="00383FB9">
      <w:pPr>
        <w:spacing w:after="0" w:line="240" w:lineRule="auto"/>
      </w:pPr>
      <w:r>
        <w:t xml:space="preserve"> образования nsportal.ru</w:t>
      </w:r>
    </w:p>
    <w:sectPr w:rsidR="001A55E4" w:rsidSect="001A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BBA"/>
    <w:multiLevelType w:val="multilevel"/>
    <w:tmpl w:val="365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804"/>
    <w:multiLevelType w:val="multilevel"/>
    <w:tmpl w:val="BE2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15D3A"/>
    <w:multiLevelType w:val="multilevel"/>
    <w:tmpl w:val="A3D4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D00F1"/>
    <w:multiLevelType w:val="multilevel"/>
    <w:tmpl w:val="B24C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052AB"/>
    <w:multiLevelType w:val="multilevel"/>
    <w:tmpl w:val="3F5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62348"/>
    <w:multiLevelType w:val="multilevel"/>
    <w:tmpl w:val="619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F7B89"/>
    <w:multiLevelType w:val="multilevel"/>
    <w:tmpl w:val="17D4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02116"/>
    <w:multiLevelType w:val="multilevel"/>
    <w:tmpl w:val="F42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5E4"/>
    <w:rsid w:val="001A55E4"/>
    <w:rsid w:val="00383FB9"/>
    <w:rsid w:val="004B2CB0"/>
    <w:rsid w:val="004D7462"/>
    <w:rsid w:val="006D7484"/>
    <w:rsid w:val="00882943"/>
    <w:rsid w:val="00884236"/>
    <w:rsid w:val="00B32C9D"/>
    <w:rsid w:val="00B7062C"/>
    <w:rsid w:val="00BB6100"/>
    <w:rsid w:val="00BF4CE9"/>
    <w:rsid w:val="00D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36E6-7ED2-4ED4-939D-1413BF8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E9"/>
  </w:style>
  <w:style w:type="paragraph" w:styleId="2">
    <w:name w:val="heading 2"/>
    <w:basedOn w:val="a"/>
    <w:link w:val="20"/>
    <w:uiPriority w:val="9"/>
    <w:qFormat/>
    <w:rsid w:val="001A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5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5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5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5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5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5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A55E4"/>
    <w:rPr>
      <w:color w:val="0000FF"/>
      <w:u w:val="single"/>
    </w:rPr>
  </w:style>
  <w:style w:type="table" w:styleId="a5">
    <w:name w:val="Table Grid"/>
    <w:basedOn w:val="a1"/>
    <w:uiPriority w:val="59"/>
    <w:rsid w:val="001A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Konica</cp:lastModifiedBy>
  <cp:revision>5</cp:revision>
  <dcterms:created xsi:type="dcterms:W3CDTF">2014-07-09T20:16:00Z</dcterms:created>
  <dcterms:modified xsi:type="dcterms:W3CDTF">2017-03-07T06:42:00Z</dcterms:modified>
</cp:coreProperties>
</file>